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01EE" w14:textId="0F18A14F" w:rsidR="00001FD5" w:rsidRPr="00207569" w:rsidRDefault="00001FD5" w:rsidP="0020756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07569">
        <w:rPr>
          <w:rFonts w:ascii="Times New Roman" w:hAnsi="Times New Roman" w:cs="Times New Roman"/>
          <w:b/>
          <w:bCs/>
          <w:sz w:val="20"/>
          <w:szCs w:val="20"/>
        </w:rPr>
        <w:t>Harcama Birimi: Spor Bilimleri Fakültesi</w:t>
      </w:r>
    </w:p>
    <w:p w14:paraId="350C4B42" w14:textId="37F5FAA9" w:rsidR="00001FD5" w:rsidRPr="00207569" w:rsidRDefault="00001FD5" w:rsidP="0020756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07569">
        <w:rPr>
          <w:rFonts w:ascii="Times New Roman" w:hAnsi="Times New Roman" w:cs="Times New Roman"/>
          <w:b/>
          <w:bCs/>
          <w:sz w:val="20"/>
          <w:szCs w:val="20"/>
        </w:rPr>
        <w:t>Alt Birim:</w:t>
      </w:r>
    </w:p>
    <w:tbl>
      <w:tblPr>
        <w:tblStyle w:val="TabloKlavuzu"/>
        <w:tblW w:w="16160" w:type="dxa"/>
        <w:tblInd w:w="-1139" w:type="dxa"/>
        <w:tblLook w:val="04A0" w:firstRow="1" w:lastRow="0" w:firstColumn="1" w:lastColumn="0" w:noHBand="0" w:noVBand="1"/>
      </w:tblPr>
      <w:tblGrid>
        <w:gridCol w:w="572"/>
        <w:gridCol w:w="2547"/>
        <w:gridCol w:w="5213"/>
        <w:gridCol w:w="1005"/>
        <w:gridCol w:w="4158"/>
        <w:gridCol w:w="2665"/>
      </w:tblGrid>
      <w:tr w:rsidR="00F420D1" w:rsidRPr="00207569" w14:paraId="4709964E" w14:textId="77777777" w:rsidTr="008A126C">
        <w:tc>
          <w:tcPr>
            <w:tcW w:w="572" w:type="dxa"/>
          </w:tcPr>
          <w:p w14:paraId="65F84732" w14:textId="233BAF6B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2547" w:type="dxa"/>
          </w:tcPr>
          <w:p w14:paraId="00D039A3" w14:textId="43C55EEF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Hizmetin/Görevin Adı</w:t>
            </w:r>
          </w:p>
        </w:tc>
        <w:tc>
          <w:tcPr>
            <w:tcW w:w="5213" w:type="dxa"/>
          </w:tcPr>
          <w:p w14:paraId="4F3FDEFB" w14:textId="5BE022F0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Riskler (Hassas Görevler)</w:t>
            </w:r>
          </w:p>
        </w:tc>
        <w:tc>
          <w:tcPr>
            <w:tcW w:w="1005" w:type="dxa"/>
          </w:tcPr>
          <w:p w14:paraId="605A28F0" w14:textId="060B86CF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Risk</w:t>
            </w:r>
            <w:r w:rsidRPr="0020756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07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Düzeyi**</w:t>
            </w:r>
          </w:p>
        </w:tc>
        <w:tc>
          <w:tcPr>
            <w:tcW w:w="4158" w:type="dxa"/>
          </w:tcPr>
          <w:p w14:paraId="7DE157C0" w14:textId="2A585DDE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Kontroller/Tedbirler</w:t>
            </w:r>
          </w:p>
        </w:tc>
        <w:tc>
          <w:tcPr>
            <w:tcW w:w="2665" w:type="dxa"/>
          </w:tcPr>
          <w:p w14:paraId="48F0556A" w14:textId="4F3FD217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Görevi Yürütecek Personelde Aranacak Kriterler</w:t>
            </w:r>
          </w:p>
        </w:tc>
      </w:tr>
      <w:tr w:rsidR="00F420D1" w:rsidRPr="00207569" w14:paraId="03070DF0" w14:textId="77777777" w:rsidTr="008A126C">
        <w:tc>
          <w:tcPr>
            <w:tcW w:w="572" w:type="dxa"/>
          </w:tcPr>
          <w:p w14:paraId="55D7FD29" w14:textId="2909703E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14:paraId="5A17EB07" w14:textId="19A1739C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Harcama Yetkililiği</w:t>
            </w:r>
          </w:p>
        </w:tc>
        <w:tc>
          <w:tcPr>
            <w:tcW w:w="5213" w:type="dxa"/>
          </w:tcPr>
          <w:p w14:paraId="3EBD72D7" w14:textId="77777777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-Ödenek üstü harcama yapılması,</w:t>
            </w:r>
          </w:p>
          <w:p w14:paraId="04EB89E3" w14:textId="0B91DCD8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-Ödeneklerin etkili, ekonomik ve verimli kullanılmaması,</w:t>
            </w:r>
          </w:p>
          <w:p w14:paraId="62A06347" w14:textId="5B156C88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-Bütçelerden bir giderin yapılabilmesi için iş, mal veya hizmetin belirlenmiş usul ve esaslara uygun olarak gerçekleştirilmemesi</w:t>
            </w:r>
          </w:p>
        </w:tc>
        <w:tc>
          <w:tcPr>
            <w:tcW w:w="1005" w:type="dxa"/>
          </w:tcPr>
          <w:p w14:paraId="3E0D7EAC" w14:textId="04434C00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37DEAA01" w14:textId="77777777" w:rsidR="00001FD5" w:rsidRPr="00207569" w:rsidRDefault="00001FD5" w:rsidP="00207569">
            <w:pPr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-Ödeneklerin kullanılan sistemlerle kontrolünün yapılması,</w:t>
            </w:r>
          </w:p>
          <w:p w14:paraId="742CB6A9" w14:textId="11E2F74A" w:rsidR="00001FD5" w:rsidRPr="00207569" w:rsidRDefault="00001FD5" w:rsidP="00207569">
            <w:pPr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-Gelen taşınır talepleri doğrultusunda gerçek ihtiyaçların giderilmesi,</w:t>
            </w:r>
          </w:p>
          <w:p w14:paraId="26C16B32" w14:textId="72686A7A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-Yapılacak harcamaların ilgili mevzuatlar çerçevesinde gerçekleştirilmesinin sağlanması</w:t>
            </w:r>
          </w:p>
        </w:tc>
        <w:tc>
          <w:tcPr>
            <w:tcW w:w="2665" w:type="dxa"/>
          </w:tcPr>
          <w:p w14:paraId="77694229" w14:textId="4B3598D7" w:rsidR="00001FD5" w:rsidRPr="00207569" w:rsidRDefault="00001FD5" w:rsidP="00207569">
            <w:pPr>
              <w:tabs>
                <w:tab w:val="left" w:pos="361"/>
              </w:tabs>
              <w:ind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 mezunu olma,</w:t>
            </w:r>
          </w:p>
          <w:p w14:paraId="653A276B" w14:textId="1C1C19EE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226964DE" w14:textId="77777777" w:rsidTr="008A126C">
        <w:tc>
          <w:tcPr>
            <w:tcW w:w="572" w:type="dxa"/>
          </w:tcPr>
          <w:p w14:paraId="40AE7067" w14:textId="6A23CF1D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47" w:type="dxa"/>
          </w:tcPr>
          <w:p w14:paraId="7F1AEC71" w14:textId="49C36FD3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Gerçekleştirme Görevliliği</w:t>
            </w:r>
          </w:p>
        </w:tc>
        <w:tc>
          <w:tcPr>
            <w:tcW w:w="5213" w:type="dxa"/>
          </w:tcPr>
          <w:p w14:paraId="08B4B6B0" w14:textId="77777777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-Ödeme emri belgesinin usulüne uygun düzenlenmemesi</w:t>
            </w:r>
          </w:p>
          <w:p w14:paraId="46EDB7C4" w14:textId="6273B273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-Ödeme emri belgesi üzerinde ön mali kontrol yapılmaması</w:t>
            </w:r>
          </w:p>
        </w:tc>
        <w:tc>
          <w:tcPr>
            <w:tcW w:w="1005" w:type="dxa"/>
          </w:tcPr>
          <w:p w14:paraId="28AFB8D7" w14:textId="36DB8918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7852D363" w14:textId="2FD0F7BE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-Her evrakın ödenmesi aşamasında ilgili mevzuat hükümlerine uygunluk kontrolü yapmak.</w:t>
            </w:r>
          </w:p>
        </w:tc>
        <w:tc>
          <w:tcPr>
            <w:tcW w:w="2665" w:type="dxa"/>
          </w:tcPr>
          <w:p w14:paraId="42A0BD3F" w14:textId="6D2A8AB5" w:rsidR="00001FD5" w:rsidRPr="00207569" w:rsidRDefault="00F420D1" w:rsidP="00207569">
            <w:pPr>
              <w:tabs>
                <w:tab w:val="left" w:pos="361"/>
              </w:tabs>
              <w:spacing w:before="12" w:line="276" w:lineRule="exact"/>
              <w:ind w:right="577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01FD5" w:rsidRPr="00207569">
              <w:rPr>
                <w:rFonts w:ascii="Times New Roman" w:hAnsi="Times New Roman" w:cs="Times New Roman"/>
                <w:sz w:val="20"/>
                <w:szCs w:val="20"/>
              </w:rPr>
              <w:t>Lisans/Önlisans mezunu olma,</w:t>
            </w:r>
          </w:p>
          <w:p w14:paraId="1C848184" w14:textId="62354A78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1E51CB6E" w14:textId="77777777" w:rsidTr="008A126C">
        <w:tc>
          <w:tcPr>
            <w:tcW w:w="572" w:type="dxa"/>
          </w:tcPr>
          <w:p w14:paraId="404F702A" w14:textId="7ACD8E82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14:paraId="428EDB17" w14:textId="787962E1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Taşınır Kayıt Yetkililiği</w:t>
            </w:r>
          </w:p>
        </w:tc>
        <w:tc>
          <w:tcPr>
            <w:tcW w:w="5213" w:type="dxa"/>
          </w:tcPr>
          <w:p w14:paraId="7D77E768" w14:textId="3D363DD7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-Taşınır kayıtlarının tutulması ve bunlara ilişkin belge ve cetvellerin zamanında düzenlenmemesi, -Kamu zararının oluşmasına neden olma,</w:t>
            </w:r>
          </w:p>
        </w:tc>
        <w:tc>
          <w:tcPr>
            <w:tcW w:w="1005" w:type="dxa"/>
          </w:tcPr>
          <w:p w14:paraId="7BF569C1" w14:textId="003BA338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48012B87" w14:textId="77777777" w:rsidR="00001FD5" w:rsidRPr="00207569" w:rsidRDefault="00001FD5" w:rsidP="00207569">
            <w:pPr>
              <w:spacing w:before="189"/>
              <w:ind w:righ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-Taşınır kayıtlarına ilişkin belge ve cetvellerin zamanında düzenlenmesinin sağlanması,</w:t>
            </w:r>
          </w:p>
          <w:p w14:paraId="10E6FD63" w14:textId="5C7B1840" w:rsidR="00001FD5" w:rsidRPr="00207569" w:rsidRDefault="00001FD5" w:rsidP="00207569">
            <w:pPr>
              <w:spacing w:before="189"/>
              <w:ind w:righ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-Taşınırların ilgililere zimmet fişi ile teslim edilmesi.</w:t>
            </w:r>
          </w:p>
        </w:tc>
        <w:tc>
          <w:tcPr>
            <w:tcW w:w="2665" w:type="dxa"/>
          </w:tcPr>
          <w:p w14:paraId="658C834B" w14:textId="77777777" w:rsidR="00001FD5" w:rsidRPr="00207569" w:rsidRDefault="00001FD5" w:rsidP="00207569">
            <w:pPr>
              <w:spacing w:line="26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olma,</w:t>
            </w:r>
          </w:p>
          <w:p w14:paraId="08938494" w14:textId="3176B9AF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3EBBAF28" w14:textId="77777777" w:rsidTr="008A126C">
        <w:tc>
          <w:tcPr>
            <w:tcW w:w="572" w:type="dxa"/>
          </w:tcPr>
          <w:p w14:paraId="42F5EE23" w14:textId="3AE0FE8C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14:paraId="6FBD90E0" w14:textId="30FB5494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Taşınır Kontrol Yetkililiği</w:t>
            </w:r>
          </w:p>
        </w:tc>
        <w:tc>
          <w:tcPr>
            <w:tcW w:w="5213" w:type="dxa"/>
          </w:tcPr>
          <w:p w14:paraId="078C1455" w14:textId="77777777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-Taşınırların teslim alınmaması,</w:t>
            </w:r>
          </w:p>
          <w:p w14:paraId="23F4C19E" w14:textId="32BE2B1E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-Korunmasının sağlanamaması,</w:t>
            </w:r>
          </w:p>
          <w:p w14:paraId="7FB4A1D6" w14:textId="543BEEDA" w:rsidR="00001FD5" w:rsidRPr="00207569" w:rsidRDefault="00001FD5" w:rsidP="00207569">
            <w:pPr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-Yerine zamanında teslim edilmesinin sağlanamaması,</w:t>
            </w:r>
          </w:p>
          <w:p w14:paraId="566BCB3F" w14:textId="4FB18DF8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-Taşınırların kişilerin şahsi işlerinde kullanılması,</w:t>
            </w:r>
          </w:p>
        </w:tc>
        <w:tc>
          <w:tcPr>
            <w:tcW w:w="1005" w:type="dxa"/>
          </w:tcPr>
          <w:p w14:paraId="0061230E" w14:textId="2AD4E347" w:rsidR="00001FD5" w:rsidRPr="00207569" w:rsidRDefault="00001FD5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4158" w:type="dxa"/>
          </w:tcPr>
          <w:p w14:paraId="298A8A88" w14:textId="0A797739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-Teslim alınan taşınırların korunmasının sağlanması.</w:t>
            </w:r>
          </w:p>
        </w:tc>
        <w:tc>
          <w:tcPr>
            <w:tcW w:w="2665" w:type="dxa"/>
          </w:tcPr>
          <w:p w14:paraId="6B4F161C" w14:textId="1A46F664" w:rsidR="00001FD5" w:rsidRPr="00207569" w:rsidRDefault="00001FD5" w:rsidP="00207569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olma,</w:t>
            </w:r>
          </w:p>
          <w:p w14:paraId="42F150F5" w14:textId="54103073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6AA90B6F" w14:textId="77777777" w:rsidTr="008A126C">
        <w:tc>
          <w:tcPr>
            <w:tcW w:w="572" w:type="dxa"/>
          </w:tcPr>
          <w:p w14:paraId="413B5771" w14:textId="64921B4C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47" w:type="dxa"/>
          </w:tcPr>
          <w:p w14:paraId="1C964F96" w14:textId="6ACFCE0D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Bütçe hazırlık çalışmaları iş ve işlemleri</w:t>
            </w:r>
          </w:p>
        </w:tc>
        <w:tc>
          <w:tcPr>
            <w:tcW w:w="5213" w:type="dxa"/>
          </w:tcPr>
          <w:p w14:paraId="33412591" w14:textId="2F6721F6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-Fakülte bütçe teklifinin birim ihtiyaçlarının altında kalması,</w:t>
            </w:r>
          </w:p>
          <w:p w14:paraId="4D77F68C" w14:textId="630AE006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-Bütçe ödeneklerinin ihtiyaçlara/gider kalemlerine sağlıklı dağıtılamaması.</w:t>
            </w:r>
          </w:p>
        </w:tc>
        <w:tc>
          <w:tcPr>
            <w:tcW w:w="1005" w:type="dxa"/>
          </w:tcPr>
          <w:p w14:paraId="0E3A3686" w14:textId="1695AB7D" w:rsidR="00001FD5" w:rsidRPr="00207569" w:rsidRDefault="006A49BD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4158" w:type="dxa"/>
          </w:tcPr>
          <w:p w14:paraId="0767C9ED" w14:textId="228EA6B9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-Birim ihtiyaçlarının önceden tahmin edilmesi,</w:t>
            </w:r>
          </w:p>
          <w:p w14:paraId="6A4A681A" w14:textId="654AF361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-Bütçe gelir tahminlerinin geçmiş dönemlerde incelenerek gerçekçi yapılması, -Ödeneklerin bütçe tertiplere dağıtımında ödenek dağıtım anahtarlarının kullanılması.</w:t>
            </w:r>
          </w:p>
        </w:tc>
        <w:tc>
          <w:tcPr>
            <w:tcW w:w="2665" w:type="dxa"/>
          </w:tcPr>
          <w:p w14:paraId="40F9E5D8" w14:textId="559EBE34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olma,</w:t>
            </w:r>
          </w:p>
          <w:p w14:paraId="43889AD7" w14:textId="38982CC2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55C871CE" w14:textId="77777777" w:rsidTr="008A126C">
        <w:tc>
          <w:tcPr>
            <w:tcW w:w="572" w:type="dxa"/>
          </w:tcPr>
          <w:p w14:paraId="1121D13F" w14:textId="77777777" w:rsid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85C0E1" w14:textId="77777777" w:rsid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AB1FB6" w14:textId="77777777" w:rsid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289FA7" w14:textId="2445466A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47" w:type="dxa"/>
          </w:tcPr>
          <w:p w14:paraId="48F03505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7D898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3A484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1ACF3" w14:textId="089D0774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SGK İşlemleri</w:t>
            </w:r>
          </w:p>
        </w:tc>
        <w:tc>
          <w:tcPr>
            <w:tcW w:w="5213" w:type="dxa"/>
          </w:tcPr>
          <w:p w14:paraId="749F2482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F9397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0A508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BA61D" w14:textId="3D9DDC13" w:rsidR="006A49BD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-Keseneklerin zamanında ve doğru bir şekilde yapılmaması,</w:t>
            </w:r>
          </w:p>
          <w:p w14:paraId="58D4B3AD" w14:textId="45F3B72B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-İşe giriş ve işten ayrılış bildirgelerinin zamanında ve doğru düzenlenmemesi. Staj ve Uygulama Dersleri Kapsamında Kurum Dışında Çalışan Öğrencilerin Sigorta Giriş ve Çıkış İşlemleri İle Aylık SGK Prim Ödemeleri</w:t>
            </w:r>
          </w:p>
        </w:tc>
        <w:tc>
          <w:tcPr>
            <w:tcW w:w="1005" w:type="dxa"/>
          </w:tcPr>
          <w:p w14:paraId="7B47006B" w14:textId="77777777" w:rsidR="00207569" w:rsidRDefault="00207569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DA142" w14:textId="77777777" w:rsidR="00207569" w:rsidRDefault="00207569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BFAB3" w14:textId="77777777" w:rsidR="00207569" w:rsidRDefault="00207569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DE609" w14:textId="18005CFC" w:rsidR="00001FD5" w:rsidRPr="00207569" w:rsidRDefault="006A49BD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Yüksek</w:t>
            </w:r>
          </w:p>
        </w:tc>
        <w:tc>
          <w:tcPr>
            <w:tcW w:w="4158" w:type="dxa"/>
          </w:tcPr>
          <w:p w14:paraId="7BFF9F36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54D5E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EE095" w14:textId="188BD0C8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-SGK İşe Giriş ve İşten Ayrılış Bildirgelerinin ilgili mevzuata uygun hazırlanması ve zamanında teslim edilmesi. SGK Ödemelerinden kaynaklı cezai bir yaptırıma uğramamak için işlerin zamanında yapılması</w:t>
            </w:r>
          </w:p>
        </w:tc>
        <w:tc>
          <w:tcPr>
            <w:tcW w:w="2665" w:type="dxa"/>
          </w:tcPr>
          <w:p w14:paraId="1099F00A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9E933" w14:textId="77777777" w:rsid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9C0DA" w14:textId="7C9A5ACA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-Lisans ve önlisans mezunu olması</w:t>
            </w:r>
          </w:p>
          <w:p w14:paraId="65AA6A9A" w14:textId="31C6C423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sahip olmak</w:t>
            </w:r>
          </w:p>
        </w:tc>
      </w:tr>
      <w:tr w:rsidR="00F420D1" w:rsidRPr="00207569" w14:paraId="417A151D" w14:textId="77777777" w:rsidTr="008A126C">
        <w:tc>
          <w:tcPr>
            <w:tcW w:w="572" w:type="dxa"/>
          </w:tcPr>
          <w:p w14:paraId="05C2E034" w14:textId="0701F98C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547" w:type="dxa"/>
          </w:tcPr>
          <w:p w14:paraId="201FE1BE" w14:textId="419BF097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Maaş İşlemleri</w:t>
            </w:r>
          </w:p>
        </w:tc>
        <w:tc>
          <w:tcPr>
            <w:tcW w:w="5213" w:type="dxa"/>
          </w:tcPr>
          <w:p w14:paraId="742CF0CC" w14:textId="315F528D" w:rsidR="00207569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-İcra, nafaka ve kefalet kesintilerinin takibinin yapılamaması,</w:t>
            </w:r>
          </w:p>
          <w:p w14:paraId="27DDF42A" w14:textId="77777777" w:rsidR="003F1E3C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-Maaş eki belgelerin alınmaması,</w:t>
            </w:r>
          </w:p>
          <w:p w14:paraId="0223E801" w14:textId="1FFF7FFE" w:rsidR="00001FD5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-Değişen mevzuatlara uyum sağlanamaması.</w:t>
            </w:r>
          </w:p>
        </w:tc>
        <w:tc>
          <w:tcPr>
            <w:tcW w:w="1005" w:type="dxa"/>
          </w:tcPr>
          <w:p w14:paraId="368827C2" w14:textId="421EE8DF" w:rsidR="00001FD5" w:rsidRPr="00207569" w:rsidRDefault="006A49BD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03F7F30E" w14:textId="77777777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-Gerçekleştirilecek değişikliklerde ilgili belgelerin istenilmesi,</w:t>
            </w:r>
          </w:p>
          <w:p w14:paraId="206A1C91" w14:textId="30EEAAEA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-Maaş ile ilgili değişikliklerin Say2000i ve KBS sistemleri üzerinden girilmesi ve dosyalama -İcra, nafaka ve kefalet kesintilerinin düzenli takibinin yapılması.</w:t>
            </w:r>
          </w:p>
        </w:tc>
        <w:tc>
          <w:tcPr>
            <w:tcW w:w="2665" w:type="dxa"/>
          </w:tcPr>
          <w:p w14:paraId="5536AF25" w14:textId="4F1F959E" w:rsidR="006A49BD" w:rsidRPr="00207569" w:rsidRDefault="006A49BD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olma,</w:t>
            </w:r>
          </w:p>
          <w:p w14:paraId="21D69E0D" w14:textId="5692B500" w:rsidR="00001FD5" w:rsidRPr="00207569" w:rsidRDefault="006A49BD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680D2038" w14:textId="77777777" w:rsidTr="008A126C">
        <w:tc>
          <w:tcPr>
            <w:tcW w:w="572" w:type="dxa"/>
          </w:tcPr>
          <w:p w14:paraId="0388E2D0" w14:textId="71CF1AB7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47" w:type="dxa"/>
          </w:tcPr>
          <w:p w14:paraId="357200E8" w14:textId="412EDEAD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İç Kontrol Sistemi ve Standartları</w:t>
            </w:r>
          </w:p>
        </w:tc>
        <w:tc>
          <w:tcPr>
            <w:tcW w:w="5213" w:type="dxa"/>
          </w:tcPr>
          <w:p w14:paraId="719998B9" w14:textId="25817ACE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İç Kontrol Uyum Eylem Planında yer alan ve tamamlanma tarihleri belirtilen çalışmaların yeterince anlaşılamaması</w:t>
            </w:r>
          </w:p>
        </w:tc>
        <w:tc>
          <w:tcPr>
            <w:tcW w:w="1005" w:type="dxa"/>
          </w:tcPr>
          <w:p w14:paraId="2C84E63F" w14:textId="2753A49B" w:rsidR="00001FD5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4158" w:type="dxa"/>
          </w:tcPr>
          <w:p w14:paraId="0181CE3D" w14:textId="621BC5F6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İç Kontrol Standartları Uyum Eylem Planındaki faaliyetlere dair çalışmaların birim bazında takip edilerek gereken bilgilendirmenin yapılması.</w:t>
            </w:r>
          </w:p>
        </w:tc>
        <w:tc>
          <w:tcPr>
            <w:tcW w:w="2665" w:type="dxa"/>
          </w:tcPr>
          <w:p w14:paraId="4E46E1F6" w14:textId="77777777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olma,</w:t>
            </w:r>
          </w:p>
          <w:p w14:paraId="6BD1BB58" w14:textId="09BBBA99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olma,</w:t>
            </w:r>
          </w:p>
        </w:tc>
      </w:tr>
      <w:tr w:rsidR="00F420D1" w:rsidRPr="00207569" w14:paraId="320E1CE1" w14:textId="77777777" w:rsidTr="008A126C">
        <w:tc>
          <w:tcPr>
            <w:tcW w:w="572" w:type="dxa"/>
          </w:tcPr>
          <w:p w14:paraId="5A99F675" w14:textId="3140DACA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47" w:type="dxa"/>
          </w:tcPr>
          <w:p w14:paraId="5F90D8D8" w14:textId="6DC1587C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İdare Faaliyet Raporu</w:t>
            </w:r>
          </w:p>
        </w:tc>
        <w:tc>
          <w:tcPr>
            <w:tcW w:w="5213" w:type="dxa"/>
          </w:tcPr>
          <w:p w14:paraId="05570F56" w14:textId="77777777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-Faaliyet Raporu Hazırlama Rehberine göre hazırlanan Birim Faaliyet Raporlarının yasal öneminin Harcama Yetkilisince yeterince anlaşılamaması,</w:t>
            </w:r>
          </w:p>
          <w:p w14:paraId="52DBB75A" w14:textId="01F23E27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-Birim Faaliyet Raporlarına eklenmesi gereken “İç Kontrol Güvence Beyanını”nın imzalanmaması.</w:t>
            </w:r>
          </w:p>
        </w:tc>
        <w:tc>
          <w:tcPr>
            <w:tcW w:w="1005" w:type="dxa"/>
          </w:tcPr>
          <w:p w14:paraId="5215CC37" w14:textId="3800FF3D" w:rsidR="00001FD5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4158" w:type="dxa"/>
          </w:tcPr>
          <w:p w14:paraId="29482FA0" w14:textId="35B3FC72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Birim Faaliyet Raporları düzenlenerek ilgili birime bildirilmesi ve arşivlenmesi.</w:t>
            </w:r>
          </w:p>
        </w:tc>
        <w:tc>
          <w:tcPr>
            <w:tcW w:w="2665" w:type="dxa"/>
          </w:tcPr>
          <w:p w14:paraId="25B63AF8" w14:textId="454704FB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-Lisans/Önlisans mezunu olma</w:t>
            </w:r>
          </w:p>
          <w:p w14:paraId="5157D834" w14:textId="1EAE7474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</w:t>
            </w:r>
          </w:p>
        </w:tc>
      </w:tr>
      <w:tr w:rsidR="00F420D1" w:rsidRPr="00207569" w14:paraId="1EAAE0DE" w14:textId="77777777" w:rsidTr="008A126C">
        <w:tc>
          <w:tcPr>
            <w:tcW w:w="572" w:type="dxa"/>
          </w:tcPr>
          <w:p w14:paraId="6276C358" w14:textId="0F70F4D6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47" w:type="dxa"/>
          </w:tcPr>
          <w:p w14:paraId="0130FE7C" w14:textId="69C4D723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Stratejik Plan</w:t>
            </w:r>
          </w:p>
        </w:tc>
        <w:tc>
          <w:tcPr>
            <w:tcW w:w="5213" w:type="dxa"/>
          </w:tcPr>
          <w:p w14:paraId="4F9F83A8" w14:textId="58FB29BD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-Kalkınma planı, orta vadeli program ve orta vadeli mali planın dikkate alınmaması</w:t>
            </w:r>
          </w:p>
        </w:tc>
        <w:tc>
          <w:tcPr>
            <w:tcW w:w="1005" w:type="dxa"/>
          </w:tcPr>
          <w:p w14:paraId="358AAF1B" w14:textId="5AF4A5C6" w:rsidR="00001FD5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246C7368" w14:textId="7D3197B0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Birim Stratejik Planın incelenerek gerekli bilgilendirmenin yapılması</w:t>
            </w:r>
          </w:p>
        </w:tc>
        <w:tc>
          <w:tcPr>
            <w:tcW w:w="2665" w:type="dxa"/>
          </w:tcPr>
          <w:p w14:paraId="650C29DA" w14:textId="5096EE79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 mezunu olma</w:t>
            </w:r>
          </w:p>
          <w:p w14:paraId="6F941307" w14:textId="15AE9162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</w:t>
            </w:r>
          </w:p>
        </w:tc>
      </w:tr>
      <w:tr w:rsidR="00207569" w:rsidRPr="00207569" w14:paraId="01F56C0F" w14:textId="77777777" w:rsidTr="008A126C">
        <w:tc>
          <w:tcPr>
            <w:tcW w:w="572" w:type="dxa"/>
          </w:tcPr>
          <w:p w14:paraId="1A7F5534" w14:textId="74B8FA20" w:rsidR="00001FD5" w:rsidRPr="00207569" w:rsidRDefault="00001FD5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47" w:type="dxa"/>
          </w:tcPr>
          <w:p w14:paraId="21F475C6" w14:textId="76E8D69D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Performans Programı</w:t>
            </w:r>
          </w:p>
        </w:tc>
        <w:tc>
          <w:tcPr>
            <w:tcW w:w="5213" w:type="dxa"/>
          </w:tcPr>
          <w:p w14:paraId="79643E14" w14:textId="494767E8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-Performans Programında hedefler belirlenirken stratejik plan-bütçe bağlantısının kurulamaması,</w:t>
            </w:r>
          </w:p>
          <w:p w14:paraId="3A56E427" w14:textId="3F92AF84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-Programda belirlenen hedeflerin gerçekçi seçilememesi.</w:t>
            </w:r>
          </w:p>
        </w:tc>
        <w:tc>
          <w:tcPr>
            <w:tcW w:w="1005" w:type="dxa"/>
          </w:tcPr>
          <w:p w14:paraId="327B80FD" w14:textId="222DC365" w:rsidR="00001FD5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4158" w:type="dxa"/>
          </w:tcPr>
          <w:p w14:paraId="47103510" w14:textId="6DB747F3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Programda hedef belirleme sürecinde ilgili harcama birimleri ile işbirliğinin sağlanması Somut ve sayısal verilerle ifade edilebilecek hedeflerin seçilmesi</w:t>
            </w:r>
          </w:p>
        </w:tc>
        <w:tc>
          <w:tcPr>
            <w:tcW w:w="2665" w:type="dxa"/>
          </w:tcPr>
          <w:p w14:paraId="62C52113" w14:textId="536A01DA" w:rsidR="00207569" w:rsidRPr="00207569" w:rsidRDefault="00207569" w:rsidP="0020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-Lisans mezunu olma</w:t>
            </w:r>
          </w:p>
          <w:p w14:paraId="53D087C5" w14:textId="57F4BB5F" w:rsidR="00001FD5" w:rsidRPr="00207569" w:rsidRDefault="00207569" w:rsidP="002075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sz w:val="20"/>
                <w:szCs w:val="20"/>
              </w:rPr>
              <w:t>-Görevle ilgili mevzuata hakim olma</w:t>
            </w:r>
          </w:p>
        </w:tc>
      </w:tr>
      <w:tr w:rsidR="00207569" w:rsidRPr="00207569" w14:paraId="7F9F52AD" w14:textId="77777777" w:rsidTr="008A126C">
        <w:tc>
          <w:tcPr>
            <w:tcW w:w="8332" w:type="dxa"/>
            <w:gridSpan w:val="3"/>
          </w:tcPr>
          <w:p w14:paraId="4866078A" w14:textId="77777777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Hazırlayan</w:t>
            </w:r>
          </w:p>
          <w:p w14:paraId="52B6C2E4" w14:textId="77777777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E96EC" w14:textId="77777777" w:rsidR="00450362" w:rsidRPr="00450362" w:rsidRDefault="00450362" w:rsidP="004503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Elmas GEZER</w:t>
            </w:r>
          </w:p>
          <w:p w14:paraId="7D536A54" w14:textId="574597BC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 Sekrete</w:t>
            </w:r>
            <w:r w:rsidR="00450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V.</w:t>
            </w:r>
          </w:p>
        </w:tc>
        <w:tc>
          <w:tcPr>
            <w:tcW w:w="7828" w:type="dxa"/>
            <w:gridSpan w:val="3"/>
          </w:tcPr>
          <w:p w14:paraId="3CE78315" w14:textId="77777777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  <w:p w14:paraId="497F0B31" w14:textId="77777777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388D9" w14:textId="77777777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Dr. Hamdi Alper GÜNGÖRMÜŞ</w:t>
            </w:r>
          </w:p>
          <w:p w14:paraId="76ADABA8" w14:textId="07112BD4" w:rsidR="00207569" w:rsidRPr="00207569" w:rsidRDefault="00207569" w:rsidP="00207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Dekan</w:t>
            </w:r>
          </w:p>
        </w:tc>
      </w:tr>
    </w:tbl>
    <w:p w14:paraId="14FC2333" w14:textId="77777777" w:rsidR="00001FD5" w:rsidRPr="00207569" w:rsidRDefault="00001FD5" w:rsidP="00207569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01FD5" w:rsidRPr="00207569" w:rsidSect="00F420D1">
      <w:headerReference w:type="default" r:id="rId6"/>
      <w:footerReference w:type="default" r:id="rId7"/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102D" w14:textId="77777777" w:rsidR="00F5467B" w:rsidRDefault="00F5467B" w:rsidP="00001FD5">
      <w:pPr>
        <w:spacing w:after="0" w:line="240" w:lineRule="auto"/>
      </w:pPr>
      <w:r>
        <w:separator/>
      </w:r>
    </w:p>
  </w:endnote>
  <w:endnote w:type="continuationSeparator" w:id="0">
    <w:p w14:paraId="3D360749" w14:textId="77777777" w:rsidR="00F5467B" w:rsidRDefault="00F5467B" w:rsidP="0000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93" w:type="dxa"/>
      <w:tblInd w:w="-11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5639"/>
      <w:gridCol w:w="5538"/>
      <w:gridCol w:w="5116"/>
    </w:tblGrid>
    <w:tr w:rsidR="00001FD5" w:rsidRPr="00535C4A" w14:paraId="6C8BD3A7" w14:textId="77777777" w:rsidTr="00001FD5">
      <w:trPr>
        <w:trHeight w:val="132"/>
      </w:trPr>
      <w:tc>
        <w:tcPr>
          <w:tcW w:w="563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6079E4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Hazırlayan</w:t>
          </w:r>
        </w:p>
      </w:tc>
      <w:tc>
        <w:tcPr>
          <w:tcW w:w="5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30E238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Sistem Onayı</w:t>
          </w:r>
        </w:p>
      </w:tc>
      <w:tc>
        <w:tcPr>
          <w:tcW w:w="511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634647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Yürürlük Onayı</w:t>
          </w:r>
        </w:p>
      </w:tc>
    </w:tr>
    <w:tr w:rsidR="00001FD5" w:rsidRPr="00535C4A" w14:paraId="131D79D0" w14:textId="77777777" w:rsidTr="00001FD5">
      <w:trPr>
        <w:trHeight w:val="70"/>
      </w:trPr>
      <w:tc>
        <w:tcPr>
          <w:tcW w:w="563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43A0E8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Bölüm Kalite Sorumlusu</w:t>
          </w:r>
        </w:p>
      </w:tc>
      <w:tc>
        <w:tcPr>
          <w:tcW w:w="5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80CC34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Kalite Koordinatörü</w:t>
          </w:r>
        </w:p>
      </w:tc>
      <w:tc>
        <w:tcPr>
          <w:tcW w:w="511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426E49E" w14:textId="77777777" w:rsidR="00001FD5" w:rsidRPr="00001FD5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001FD5">
            <w:rPr>
              <w:rFonts w:ascii="Times New Roman" w:eastAsia="Calibri" w:hAnsi="Times New Roman" w:cs="Times New Roman"/>
              <w:sz w:val="20"/>
              <w:szCs w:val="20"/>
            </w:rPr>
            <w:t>Üst Yönetici</w:t>
          </w:r>
        </w:p>
      </w:tc>
    </w:tr>
  </w:tbl>
  <w:p w14:paraId="76A37834" w14:textId="77777777" w:rsidR="00001FD5" w:rsidRDefault="00001F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A09E" w14:textId="77777777" w:rsidR="00F5467B" w:rsidRDefault="00F5467B" w:rsidP="00001FD5">
      <w:pPr>
        <w:spacing w:after="0" w:line="240" w:lineRule="auto"/>
      </w:pPr>
      <w:r>
        <w:separator/>
      </w:r>
    </w:p>
  </w:footnote>
  <w:footnote w:type="continuationSeparator" w:id="0">
    <w:p w14:paraId="0AF7C2EC" w14:textId="77777777" w:rsidR="00F5467B" w:rsidRDefault="00F5467B" w:rsidP="0000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B325" w14:textId="77777777" w:rsidR="00001FD5" w:rsidRDefault="00001FD5" w:rsidP="00001FD5">
    <w:pPr>
      <w:pStyle w:val="stBilgi"/>
    </w:pPr>
  </w:p>
  <w:tbl>
    <w:tblPr>
      <w:tblpPr w:leftFromText="141" w:rightFromText="141" w:vertAnchor="text" w:horzAnchor="margin" w:tblpXSpec="center" w:tblpY="-241"/>
      <w:tblW w:w="157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27"/>
      <w:gridCol w:w="9175"/>
      <w:gridCol w:w="2507"/>
      <w:gridCol w:w="1975"/>
    </w:tblGrid>
    <w:tr w:rsidR="00001FD5" w:rsidRPr="00535C4A" w14:paraId="28646FAC" w14:textId="77777777" w:rsidTr="00F420D1">
      <w:trPr>
        <w:trHeight w:val="23"/>
      </w:trPr>
      <w:tc>
        <w:tcPr>
          <w:tcW w:w="2127" w:type="dxa"/>
          <w:vMerge w:val="restart"/>
          <w:vAlign w:val="center"/>
        </w:tcPr>
        <w:p w14:paraId="22A806FC" w14:textId="77777777" w:rsidR="00001FD5" w:rsidRPr="00535C4A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  <w:r w:rsidRPr="00535C4A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 wp14:anchorId="4B69628B" wp14:editId="24F63DC6">
                <wp:extent cx="838200" cy="838200"/>
                <wp:effectExtent l="0" t="0" r="0" b="0"/>
                <wp:docPr id="2" name="Resim 2" descr="grafik, logo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grafik, logo, amblem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5" w:type="dxa"/>
          <w:vMerge w:val="restart"/>
          <w:vAlign w:val="center"/>
        </w:tcPr>
        <w:p w14:paraId="2320B955" w14:textId="77777777" w:rsidR="00001FD5" w:rsidRPr="00CF2618" w:rsidRDefault="00001FD5" w:rsidP="00001FD5">
          <w:pPr>
            <w:widowControl w:val="0"/>
            <w:autoSpaceDE w:val="0"/>
            <w:autoSpaceDN w:val="0"/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</w:p>
        <w:p w14:paraId="3972A5CE" w14:textId="77777777" w:rsidR="00001FD5" w:rsidRPr="00CF2618" w:rsidRDefault="00001FD5" w:rsidP="00001FD5">
          <w:pPr>
            <w:widowControl w:val="0"/>
            <w:autoSpaceDE w:val="0"/>
            <w:autoSpaceDN w:val="0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HASSAS GÖREV TESPİT FORMU</w:t>
          </w:r>
        </w:p>
      </w:tc>
      <w:tc>
        <w:tcPr>
          <w:tcW w:w="2507" w:type="dxa"/>
          <w:vAlign w:val="center"/>
        </w:tcPr>
        <w:p w14:paraId="7E4FA4F3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975" w:type="dxa"/>
          <w:vAlign w:val="center"/>
        </w:tcPr>
        <w:p w14:paraId="50780BAB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FR.405</w:t>
          </w:r>
        </w:p>
      </w:tc>
    </w:tr>
    <w:tr w:rsidR="00001FD5" w:rsidRPr="00535C4A" w14:paraId="26E0305A" w14:textId="77777777" w:rsidTr="00F420D1">
      <w:trPr>
        <w:trHeight w:val="129"/>
      </w:trPr>
      <w:tc>
        <w:tcPr>
          <w:tcW w:w="2127" w:type="dxa"/>
          <w:vMerge/>
          <w:vAlign w:val="center"/>
        </w:tcPr>
        <w:p w14:paraId="301CD714" w14:textId="77777777" w:rsidR="00001FD5" w:rsidRPr="00535C4A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175" w:type="dxa"/>
          <w:vMerge/>
          <w:vAlign w:val="center"/>
        </w:tcPr>
        <w:p w14:paraId="5D73D994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507" w:type="dxa"/>
          <w:vAlign w:val="center"/>
        </w:tcPr>
        <w:p w14:paraId="406EEF43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975" w:type="dxa"/>
          <w:vAlign w:val="center"/>
        </w:tcPr>
        <w:p w14:paraId="7ADDB7C6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16</w:t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.10.2023</w:t>
          </w:r>
        </w:p>
      </w:tc>
    </w:tr>
    <w:tr w:rsidR="00001FD5" w:rsidRPr="00535C4A" w14:paraId="0C8F7404" w14:textId="77777777" w:rsidTr="00F420D1">
      <w:trPr>
        <w:trHeight w:val="150"/>
      </w:trPr>
      <w:tc>
        <w:tcPr>
          <w:tcW w:w="2127" w:type="dxa"/>
          <w:vMerge/>
          <w:vAlign w:val="center"/>
        </w:tcPr>
        <w:p w14:paraId="01ABA545" w14:textId="77777777" w:rsidR="00001FD5" w:rsidRPr="00535C4A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175" w:type="dxa"/>
          <w:vMerge/>
          <w:vAlign w:val="center"/>
        </w:tcPr>
        <w:p w14:paraId="30F000DD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507" w:type="dxa"/>
          <w:vAlign w:val="center"/>
        </w:tcPr>
        <w:p w14:paraId="025DEBFE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975" w:type="dxa"/>
          <w:vAlign w:val="center"/>
        </w:tcPr>
        <w:p w14:paraId="68332140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001FD5" w:rsidRPr="00535C4A" w14:paraId="36571A14" w14:textId="77777777" w:rsidTr="00F420D1">
      <w:trPr>
        <w:trHeight w:val="122"/>
      </w:trPr>
      <w:tc>
        <w:tcPr>
          <w:tcW w:w="2127" w:type="dxa"/>
          <w:vMerge/>
          <w:vAlign w:val="center"/>
        </w:tcPr>
        <w:p w14:paraId="766266D0" w14:textId="77777777" w:rsidR="00001FD5" w:rsidRPr="00535C4A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175" w:type="dxa"/>
          <w:vMerge/>
          <w:vAlign w:val="center"/>
        </w:tcPr>
        <w:p w14:paraId="380F1D98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507" w:type="dxa"/>
          <w:vAlign w:val="center"/>
        </w:tcPr>
        <w:p w14:paraId="36EF1694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975" w:type="dxa"/>
          <w:vAlign w:val="center"/>
        </w:tcPr>
        <w:p w14:paraId="0D41F4C0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001FD5" w:rsidRPr="00535C4A" w14:paraId="5C1DA1A1" w14:textId="77777777" w:rsidTr="00F420D1">
      <w:trPr>
        <w:trHeight w:val="23"/>
      </w:trPr>
      <w:tc>
        <w:tcPr>
          <w:tcW w:w="2127" w:type="dxa"/>
          <w:vMerge/>
          <w:vAlign w:val="center"/>
        </w:tcPr>
        <w:p w14:paraId="4690512C" w14:textId="77777777" w:rsidR="00001FD5" w:rsidRPr="00535C4A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9175" w:type="dxa"/>
          <w:vMerge/>
          <w:vAlign w:val="center"/>
        </w:tcPr>
        <w:p w14:paraId="2986F202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507" w:type="dxa"/>
          <w:vAlign w:val="center"/>
        </w:tcPr>
        <w:p w14:paraId="38FEF538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975" w:type="dxa"/>
          <w:vAlign w:val="center"/>
        </w:tcPr>
        <w:p w14:paraId="28122B8E" w14:textId="77777777" w:rsidR="00001FD5" w:rsidRPr="00CF2618" w:rsidRDefault="00001FD5" w:rsidP="00001FD5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begin"/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end"/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/</w:t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  <w:r w:rsidRPr="00CF2618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3D697A66" w14:textId="77777777" w:rsidR="00001FD5" w:rsidRDefault="00001F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D5"/>
    <w:rsid w:val="00001FD5"/>
    <w:rsid w:val="001C4FD4"/>
    <w:rsid w:val="00207569"/>
    <w:rsid w:val="003F1E3C"/>
    <w:rsid w:val="00423B85"/>
    <w:rsid w:val="00450362"/>
    <w:rsid w:val="006A49BD"/>
    <w:rsid w:val="008A126C"/>
    <w:rsid w:val="00BF540C"/>
    <w:rsid w:val="00C9029D"/>
    <w:rsid w:val="00CC013A"/>
    <w:rsid w:val="00D674A4"/>
    <w:rsid w:val="00F148A2"/>
    <w:rsid w:val="00F420D1"/>
    <w:rsid w:val="00F5467B"/>
    <w:rsid w:val="00F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38A1"/>
  <w15:chartTrackingRefBased/>
  <w15:docId w15:val="{BDDB96C1-11A6-4D4F-807B-1324ACE4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1FD5"/>
  </w:style>
  <w:style w:type="paragraph" w:styleId="AltBilgi">
    <w:name w:val="footer"/>
    <w:basedOn w:val="Normal"/>
    <w:link w:val="AltBilgiChar"/>
    <w:uiPriority w:val="99"/>
    <w:unhideWhenUsed/>
    <w:rsid w:val="0000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FD5"/>
  </w:style>
  <w:style w:type="table" w:styleId="TabloKlavuzu">
    <w:name w:val="Table Grid"/>
    <w:basedOn w:val="NormalTablo"/>
    <w:uiPriority w:val="39"/>
    <w:rsid w:val="0000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TÖRE</dc:creator>
  <cp:keywords/>
  <dc:description/>
  <cp:lastModifiedBy>NEŞE ASLANTAŞ</cp:lastModifiedBy>
  <cp:revision>8</cp:revision>
  <dcterms:created xsi:type="dcterms:W3CDTF">2023-10-25T06:46:00Z</dcterms:created>
  <dcterms:modified xsi:type="dcterms:W3CDTF">2025-12-10T11:42:00Z</dcterms:modified>
</cp:coreProperties>
</file>