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1907" w14:textId="52CABDEA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B3B0760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1. Akademik Personel Bilgileri</w:t>
      </w:r>
    </w:p>
    <w:p w14:paraId="72969B94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Adı Soyadı: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Unvanı: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Bölümü / Programı: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Bilim Dalı: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Uzmanlık Alanı (YÖK Tez / Akademik Çalışmalar / Sertifikalar):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Uzmanlıkla İlgili Anahtar Kelimeler:</w:t>
      </w:r>
    </w:p>
    <w:p w14:paraId="16DB7554" w14:textId="49B9721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C30D507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2. Görevlendirildiği Dersler (İlgili Dönem)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5"/>
        <w:gridCol w:w="941"/>
        <w:gridCol w:w="1923"/>
        <w:gridCol w:w="2291"/>
        <w:gridCol w:w="976"/>
        <w:gridCol w:w="2124"/>
      </w:tblGrid>
      <w:tr w:rsidR="002D2873" w:rsidRPr="002D2873" w14:paraId="4B39FC50" w14:textId="77777777" w:rsidTr="002D2873">
        <w:tc>
          <w:tcPr>
            <w:tcW w:w="0" w:type="auto"/>
            <w:hideMark/>
          </w:tcPr>
          <w:p w14:paraId="7869729D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0" w:type="auto"/>
            <w:hideMark/>
          </w:tcPr>
          <w:p w14:paraId="005EE1A8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 Adı</w:t>
            </w:r>
          </w:p>
        </w:tc>
        <w:tc>
          <w:tcPr>
            <w:tcW w:w="0" w:type="auto"/>
            <w:hideMark/>
          </w:tcPr>
          <w:p w14:paraId="53039DCE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Zorunlu/Seçmeli</w:t>
            </w:r>
          </w:p>
        </w:tc>
        <w:tc>
          <w:tcPr>
            <w:tcW w:w="0" w:type="auto"/>
            <w:hideMark/>
          </w:tcPr>
          <w:p w14:paraId="4CC9D562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Teorik + Uygulama Saatleri</w:t>
            </w:r>
          </w:p>
        </w:tc>
        <w:tc>
          <w:tcPr>
            <w:tcW w:w="0" w:type="auto"/>
            <w:hideMark/>
          </w:tcPr>
          <w:p w14:paraId="760BE7E4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Kredisi</w:t>
            </w:r>
          </w:p>
        </w:tc>
        <w:tc>
          <w:tcPr>
            <w:tcW w:w="0" w:type="auto"/>
            <w:hideMark/>
          </w:tcPr>
          <w:p w14:paraId="41CC071F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Dersin Öğrenme Çıktıları</w:t>
            </w:r>
          </w:p>
        </w:tc>
      </w:tr>
    </w:tbl>
    <w:p w14:paraId="0A9170EB" w14:textId="6A5AB824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8A59169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3. Uzmanlık – Ders Eşleştirmesi</w:t>
      </w:r>
    </w:p>
    <w:p w14:paraId="52C818CC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Her ders için şu değerlendirmenin yapılması istenir: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3"/>
        <w:gridCol w:w="2923"/>
        <w:gridCol w:w="2213"/>
        <w:gridCol w:w="3331"/>
      </w:tblGrid>
      <w:tr w:rsidR="002D2873" w:rsidRPr="002D2873" w14:paraId="5C55E3F9" w14:textId="77777777" w:rsidTr="0007121C">
        <w:tc>
          <w:tcPr>
            <w:tcW w:w="0" w:type="auto"/>
            <w:hideMark/>
          </w:tcPr>
          <w:p w14:paraId="616C3807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 Adı</w:t>
            </w:r>
          </w:p>
        </w:tc>
        <w:tc>
          <w:tcPr>
            <w:tcW w:w="0" w:type="auto"/>
            <w:hideMark/>
          </w:tcPr>
          <w:p w14:paraId="0FAE504B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Uzmanlık Alanı ile İlişki (Evet / Kısmen / Hayır)</w:t>
            </w:r>
          </w:p>
        </w:tc>
        <w:tc>
          <w:tcPr>
            <w:tcW w:w="0" w:type="auto"/>
            <w:hideMark/>
          </w:tcPr>
          <w:p w14:paraId="2D4B085E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Gerekçesi</w:t>
            </w:r>
          </w:p>
        </w:tc>
        <w:tc>
          <w:tcPr>
            <w:tcW w:w="0" w:type="auto"/>
            <w:hideMark/>
          </w:tcPr>
          <w:p w14:paraId="328CBDB0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Dersin Uzmanlıkla Uyuşmadığı Durumlarda Öneriler</w:t>
            </w:r>
          </w:p>
        </w:tc>
      </w:tr>
    </w:tbl>
    <w:p w14:paraId="6617BBE5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Açıklama:</w:t>
      </w:r>
    </w:p>
    <w:p w14:paraId="3790245F" w14:textId="77777777" w:rsidR="002D2873" w:rsidRPr="002D2873" w:rsidRDefault="002D2873" w:rsidP="002D28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i/>
          <w:iCs/>
          <w:sz w:val="24"/>
          <w:szCs w:val="24"/>
          <w:lang w:val="tr-TR"/>
        </w:rPr>
        <w:t>Evet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t>: Akademik uzmanlık ile ders içeriği doğrudan örtüşüyor.</w:t>
      </w:r>
    </w:p>
    <w:p w14:paraId="2FD024BC" w14:textId="77777777" w:rsidR="002D2873" w:rsidRPr="002D2873" w:rsidRDefault="002D2873" w:rsidP="002D28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i/>
          <w:iCs/>
          <w:sz w:val="24"/>
          <w:szCs w:val="24"/>
          <w:lang w:val="tr-TR"/>
        </w:rPr>
        <w:t>Kısmen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t>: Dersin bazı modülleri uzmanlıkla uyumlu, bazıları değil.</w:t>
      </w:r>
    </w:p>
    <w:p w14:paraId="5F1DFA11" w14:textId="77777777" w:rsidR="002D2873" w:rsidRPr="002D2873" w:rsidRDefault="002D2873" w:rsidP="002D287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i/>
          <w:iCs/>
          <w:sz w:val="24"/>
          <w:szCs w:val="24"/>
          <w:lang w:val="tr-TR"/>
        </w:rPr>
        <w:t>Hayır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t>: Ders, uzmanlık alanının dışında kalıyor. Bu durumda öneri bölümü mutlaka doldurulmalı.</w:t>
      </w:r>
    </w:p>
    <w:p w14:paraId="1C0F39BE" w14:textId="7B521BA6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F26E027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4. Akademik Performans – Ders Uygunluğu Destek Kanıtları</w:t>
      </w:r>
    </w:p>
    <w:p w14:paraId="6171FF7F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Aşağıdaki alanlar ders ile akademisyenin uzmanlığının uyumunu kanıtlamak amacıyla eklenir:</w:t>
      </w:r>
    </w:p>
    <w:p w14:paraId="6D63A857" w14:textId="77777777" w:rsidR="002D2873" w:rsidRPr="002D2873" w:rsidRDefault="002D2873" w:rsidP="002D28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Uzmanlık alanına ilişkin yayınlar (liste veya bağlantı)</w:t>
      </w:r>
    </w:p>
    <w:p w14:paraId="233DFF74" w14:textId="77777777" w:rsidR="002D2873" w:rsidRPr="002D2873" w:rsidRDefault="002D2873" w:rsidP="002D28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Dersle ilişkili yürütülen akademik çalışmalar (proje, makale, bildiri vs.)</w:t>
      </w:r>
    </w:p>
    <w:p w14:paraId="1C7DC3B5" w14:textId="77777777" w:rsidR="002D2873" w:rsidRPr="002D2873" w:rsidRDefault="002D2873" w:rsidP="002D28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Alanla ilgili güncel sertifika / eğitimler</w:t>
      </w:r>
    </w:p>
    <w:p w14:paraId="1FC9C3EF" w14:textId="77777777" w:rsidR="002D2873" w:rsidRPr="002D2873" w:rsidRDefault="002D2873" w:rsidP="002D28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Uzmanlık alanı ile ders arasındaki bağlantıyı gösteren kısa açıklama</w:t>
      </w:r>
    </w:p>
    <w:p w14:paraId="1A6E5EC0" w14:textId="4C5D9DBC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735A4B3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5. Dersin Gerektirdiği Yetkinlikler – Akademik Personelin Karşılığı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07"/>
        <w:gridCol w:w="5447"/>
        <w:gridCol w:w="1896"/>
      </w:tblGrid>
      <w:tr w:rsidR="002D2873" w:rsidRPr="002D2873" w14:paraId="7E4ECCB9" w14:textId="77777777" w:rsidTr="002D2873">
        <w:tc>
          <w:tcPr>
            <w:tcW w:w="0" w:type="auto"/>
            <w:hideMark/>
          </w:tcPr>
          <w:p w14:paraId="7FFC1C4C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Ders Yetkinlikleri</w:t>
            </w:r>
          </w:p>
        </w:tc>
        <w:tc>
          <w:tcPr>
            <w:tcW w:w="0" w:type="auto"/>
            <w:hideMark/>
          </w:tcPr>
          <w:p w14:paraId="05D6956F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Akademik Personelin Bu Yetkinliği Karşılama Durumu</w:t>
            </w:r>
          </w:p>
        </w:tc>
        <w:tc>
          <w:tcPr>
            <w:tcW w:w="0" w:type="auto"/>
            <w:hideMark/>
          </w:tcPr>
          <w:p w14:paraId="142F86B0" w14:textId="77777777" w:rsidR="002D2873" w:rsidRPr="002D2873" w:rsidRDefault="002D2873" w:rsidP="002D28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D28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 / Açıklama</w:t>
            </w:r>
          </w:p>
        </w:tc>
      </w:tr>
    </w:tbl>
    <w:p w14:paraId="3010DDA7" w14:textId="0EE6EEA3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21420AB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6. Genel Değerlendirme</w:t>
      </w:r>
    </w:p>
    <w:p w14:paraId="29360129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Başkanlığının Değerlendirmesi: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(Uzmanlık ve ders uyumu, akademisyenin yeterlilikleri, ihtiyaç duyulan iyileştirmeler.)</w:t>
      </w:r>
    </w:p>
    <w:p w14:paraId="17D74ED9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 Görüşü: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(Boş bırakılacak, kalite komisyonu toplantısında doldurulacak.)</w:t>
      </w:r>
    </w:p>
    <w:p w14:paraId="39F8A337" w14:textId="1D5632C8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29A3A4B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7. Sonuç ve Öneriler</w:t>
      </w:r>
    </w:p>
    <w:p w14:paraId="41BB0365" w14:textId="77777777" w:rsidR="002D2873" w:rsidRPr="002D2873" w:rsidRDefault="002D2873" w:rsidP="002D287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Ders–uzmanlık uyumuna ilişkin genel sonuç: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(Uygun / Kısmen Uygun / Uygun Değil)</w:t>
      </w:r>
    </w:p>
    <w:p w14:paraId="3E7E23B7" w14:textId="77777777" w:rsidR="002D2873" w:rsidRPr="002D2873" w:rsidRDefault="002D2873" w:rsidP="002D287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Uyumun güçlendirilmesi için öneriler:</w:t>
      </w:r>
    </w:p>
    <w:p w14:paraId="082CFE26" w14:textId="77777777" w:rsidR="002D2873" w:rsidRPr="002D2873" w:rsidRDefault="002D2873" w:rsidP="002D287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Ders değişikliği önerileri</w:t>
      </w:r>
    </w:p>
    <w:p w14:paraId="411EA30A" w14:textId="77777777" w:rsidR="002D2873" w:rsidRPr="002D2873" w:rsidRDefault="002D2873" w:rsidP="002D287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İçerik güncelleme gereklilikleri</w:t>
      </w:r>
    </w:p>
    <w:p w14:paraId="4F61890E" w14:textId="77777777" w:rsidR="002D2873" w:rsidRPr="002D2873" w:rsidRDefault="002D2873" w:rsidP="002D287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Eğitim / sertifika önerileri</w:t>
      </w:r>
    </w:p>
    <w:p w14:paraId="6BD3B06E" w14:textId="77777777" w:rsidR="002D2873" w:rsidRPr="002D2873" w:rsidRDefault="002D2873" w:rsidP="002D287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sz w:val="24"/>
          <w:szCs w:val="24"/>
          <w:lang w:val="tr-TR"/>
        </w:rPr>
        <w:t>Akademik iş yükü düzenlemeleri</w:t>
      </w:r>
    </w:p>
    <w:p w14:paraId="33245DB4" w14:textId="6057A4B2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52B920B" w14:textId="77777777" w:rsidR="002D2873" w:rsidRPr="002D2873" w:rsidRDefault="002D2873" w:rsidP="002D2873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8. Onay Bölümü</w:t>
      </w:r>
    </w:p>
    <w:p w14:paraId="438E66B2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Dersi Veren Akademik Personel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Ad – Soyad: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49068511" w14:textId="77777777" w:rsidR="002D2873" w:rsidRPr="002D2873" w:rsidRDefault="002D2873" w:rsidP="002D287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Ad – Soyad: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61C87BBA" w14:textId="2B809639" w:rsidR="00CE197D" w:rsidRPr="002D2873" w:rsidRDefault="002D2873">
      <w:pPr>
        <w:rPr>
          <w:rFonts w:ascii="Times New Roman" w:hAnsi="Times New Roman" w:cs="Times New Roman"/>
          <w:sz w:val="24"/>
          <w:szCs w:val="24"/>
        </w:rPr>
      </w:pPr>
      <w:r w:rsidRPr="002D2873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 Başkanlığı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Ad – Soyad:</w:t>
      </w:r>
      <w:r w:rsidRPr="002D2873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sectPr w:rsidR="00CE197D" w:rsidRPr="002D2873" w:rsidSect="00A16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EC88" w14:textId="77777777" w:rsidR="00085BD4" w:rsidRDefault="00085BD4" w:rsidP="00A167D2">
      <w:pPr>
        <w:spacing w:after="0" w:line="240" w:lineRule="auto"/>
      </w:pPr>
      <w:r>
        <w:separator/>
      </w:r>
    </w:p>
  </w:endnote>
  <w:endnote w:type="continuationSeparator" w:id="0">
    <w:p w14:paraId="14F260FF" w14:textId="77777777" w:rsidR="00085BD4" w:rsidRDefault="00085BD4" w:rsidP="00A1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B2B6" w14:textId="77777777" w:rsidR="00A167D2" w:rsidRDefault="00A167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A167D2" w:rsidRPr="00A167D2" w14:paraId="2605C5B8" w14:textId="77777777" w:rsidTr="000C37AF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2D5E3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42E72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686A21A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A167D2" w:rsidRPr="00A167D2" w14:paraId="6BC5B41C" w14:textId="77777777" w:rsidTr="000C37AF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7EEA80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F7155B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FB0A44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0822815" w14:textId="100B6733" w:rsidR="00A167D2" w:rsidRDefault="00A167D2">
    <w:pPr>
      <w:pStyle w:val="AltBilgi"/>
    </w:pPr>
  </w:p>
  <w:p w14:paraId="52EAF013" w14:textId="77777777" w:rsidR="00A167D2" w:rsidRDefault="00A167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53B5" w14:textId="77777777" w:rsidR="00A167D2" w:rsidRDefault="00A167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8728" w14:textId="77777777" w:rsidR="00085BD4" w:rsidRDefault="00085BD4" w:rsidP="00A167D2">
      <w:pPr>
        <w:spacing w:after="0" w:line="240" w:lineRule="auto"/>
      </w:pPr>
      <w:r>
        <w:separator/>
      </w:r>
    </w:p>
  </w:footnote>
  <w:footnote w:type="continuationSeparator" w:id="0">
    <w:p w14:paraId="4D375472" w14:textId="77777777" w:rsidR="00085BD4" w:rsidRDefault="00085BD4" w:rsidP="00A1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D3E2" w14:textId="77777777" w:rsidR="00A167D2" w:rsidRDefault="00A167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A167D2" w:rsidRPr="00A167D2" w14:paraId="3F7AE99B" w14:textId="77777777" w:rsidTr="000C37AF">
      <w:trPr>
        <w:trHeight w:val="276"/>
      </w:trPr>
      <w:tc>
        <w:tcPr>
          <w:tcW w:w="1560" w:type="dxa"/>
          <w:vMerge w:val="restart"/>
          <w:vAlign w:val="center"/>
        </w:tcPr>
        <w:p w14:paraId="542E4F4A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03275D4B" wp14:editId="1832B0A9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39B3E72F" w14:textId="329C1664" w:rsidR="00A167D2" w:rsidRPr="00A167D2" w:rsidRDefault="00A167D2" w:rsidP="00A167D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2D2873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AKADEMİK KADRO UZMANLIK VE DERS UYUM TAKİP FORMU</w:t>
          </w:r>
        </w:p>
      </w:tc>
      <w:tc>
        <w:tcPr>
          <w:tcW w:w="1843" w:type="dxa"/>
          <w:vAlign w:val="center"/>
        </w:tcPr>
        <w:p w14:paraId="45B8B89C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5A8F1DE6" w14:textId="77153149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 w:rsidR="00D44BF1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93</w:t>
          </w:r>
        </w:p>
      </w:tc>
    </w:tr>
    <w:tr w:rsidR="00A167D2" w:rsidRPr="00A167D2" w14:paraId="59375E84" w14:textId="77777777" w:rsidTr="000C37AF">
      <w:trPr>
        <w:trHeight w:val="276"/>
      </w:trPr>
      <w:tc>
        <w:tcPr>
          <w:tcW w:w="1560" w:type="dxa"/>
          <w:vMerge/>
          <w:vAlign w:val="center"/>
        </w:tcPr>
        <w:p w14:paraId="6960AC1C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3CB78EFB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68F500BB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1A2A0610" w14:textId="24E78D80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A167D2" w:rsidRPr="00A167D2" w14:paraId="78045195" w14:textId="77777777" w:rsidTr="000C37AF">
      <w:trPr>
        <w:trHeight w:val="276"/>
      </w:trPr>
      <w:tc>
        <w:tcPr>
          <w:tcW w:w="1560" w:type="dxa"/>
          <w:vMerge/>
          <w:vAlign w:val="center"/>
        </w:tcPr>
        <w:p w14:paraId="3C31CB77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5D576214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C5A8EE6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39291480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A167D2" w:rsidRPr="00A167D2" w14:paraId="677ED112" w14:textId="77777777" w:rsidTr="000C37AF">
      <w:trPr>
        <w:trHeight w:val="276"/>
      </w:trPr>
      <w:tc>
        <w:tcPr>
          <w:tcW w:w="1560" w:type="dxa"/>
          <w:vMerge/>
          <w:vAlign w:val="center"/>
        </w:tcPr>
        <w:p w14:paraId="58BAAE39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0CBAAC88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0799F7E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04E8868F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A167D2" w:rsidRPr="00A167D2" w14:paraId="2FF5C8DC" w14:textId="77777777" w:rsidTr="000C37AF">
      <w:trPr>
        <w:trHeight w:val="276"/>
      </w:trPr>
      <w:tc>
        <w:tcPr>
          <w:tcW w:w="1560" w:type="dxa"/>
          <w:vMerge/>
          <w:vAlign w:val="center"/>
        </w:tcPr>
        <w:p w14:paraId="0727976E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4E8FC0E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491A5531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124303CF" w14:textId="77777777" w:rsidR="00A167D2" w:rsidRPr="00A167D2" w:rsidRDefault="00A167D2" w:rsidP="00A167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4BDFF6F3" w14:textId="77777777" w:rsidR="00A167D2" w:rsidRDefault="00A167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3F73" w14:textId="77777777" w:rsidR="00A167D2" w:rsidRDefault="00A167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EC7"/>
    <w:multiLevelType w:val="multilevel"/>
    <w:tmpl w:val="EE2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E1EE2"/>
    <w:multiLevelType w:val="multilevel"/>
    <w:tmpl w:val="F9E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1687A"/>
    <w:multiLevelType w:val="multilevel"/>
    <w:tmpl w:val="967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649508">
    <w:abstractNumId w:val="2"/>
  </w:num>
  <w:num w:numId="2" w16cid:durableId="172303641">
    <w:abstractNumId w:val="1"/>
  </w:num>
  <w:num w:numId="3" w16cid:durableId="123320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3"/>
    <w:rsid w:val="00047BB5"/>
    <w:rsid w:val="0007121C"/>
    <w:rsid w:val="00085BD4"/>
    <w:rsid w:val="001F6D2E"/>
    <w:rsid w:val="002D2873"/>
    <w:rsid w:val="002E59EF"/>
    <w:rsid w:val="003C3AF2"/>
    <w:rsid w:val="00492A70"/>
    <w:rsid w:val="005B2E0A"/>
    <w:rsid w:val="005E7A61"/>
    <w:rsid w:val="00651E65"/>
    <w:rsid w:val="00A167D2"/>
    <w:rsid w:val="00C24F55"/>
    <w:rsid w:val="00CE197D"/>
    <w:rsid w:val="00D44BF1"/>
    <w:rsid w:val="00D603D8"/>
    <w:rsid w:val="00EE5216"/>
    <w:rsid w:val="00F050CA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0403"/>
  <w15:chartTrackingRefBased/>
  <w15:docId w15:val="{63C43343-7FB4-479D-A03D-D5957412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D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28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28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287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287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2873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287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2873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287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2873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D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287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D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287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D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2873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D28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28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2873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D28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D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2D28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A1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67D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1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67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4</cp:revision>
  <dcterms:created xsi:type="dcterms:W3CDTF">2025-12-03T08:46:00Z</dcterms:created>
  <dcterms:modified xsi:type="dcterms:W3CDTF">2025-12-04T07:32:00Z</dcterms:modified>
</cp:coreProperties>
</file>